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8DC7" w14:textId="5DB8BD8D" w:rsidR="00300EAE" w:rsidRPr="00300EAE" w:rsidRDefault="00300EAE" w:rsidP="00300EA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00EAE">
        <w:rPr>
          <w:rFonts w:ascii="方正小标宋简体" w:eastAsia="方正小标宋简体" w:hint="eastAsia"/>
          <w:sz w:val="44"/>
          <w:szCs w:val="44"/>
        </w:rPr>
        <w:t>2020年绩效工作开展情况</w:t>
      </w:r>
    </w:p>
    <w:p w14:paraId="1F2CA2D1" w14:textId="77777777" w:rsidR="00300EAE" w:rsidRDefault="00300EAE" w:rsidP="00300EAE">
      <w:pPr>
        <w:adjustRightInd w:val="0"/>
        <w:ind w:firstLineChars="251" w:firstLine="803"/>
        <w:textAlignment w:val="baseline"/>
        <w:rPr>
          <w:rFonts w:eastAsia="仿宋_GB2312"/>
          <w:sz w:val="32"/>
          <w:szCs w:val="32"/>
        </w:rPr>
      </w:pPr>
    </w:p>
    <w:p w14:paraId="79184DED" w14:textId="1A5738D9" w:rsidR="00300EAE" w:rsidRPr="00B36201" w:rsidRDefault="00300EAE" w:rsidP="00300EAE">
      <w:pPr>
        <w:adjustRightInd w:val="0"/>
        <w:ind w:firstLineChars="251" w:firstLine="803"/>
        <w:textAlignment w:val="baseline"/>
        <w:rPr>
          <w:rFonts w:eastAsia="仿宋_GB2312"/>
          <w:sz w:val="32"/>
          <w:szCs w:val="32"/>
        </w:rPr>
      </w:pPr>
      <w:r w:rsidRPr="00B36201">
        <w:rPr>
          <w:rFonts w:eastAsia="仿宋_GB2312"/>
          <w:sz w:val="32"/>
          <w:szCs w:val="32"/>
        </w:rPr>
        <w:t>2020</w:t>
      </w:r>
      <w:r w:rsidRPr="00B36201">
        <w:rPr>
          <w:rFonts w:eastAsia="仿宋_GB2312"/>
          <w:sz w:val="32"/>
          <w:szCs w:val="32"/>
        </w:rPr>
        <w:t>年，新区全面落实财政预算绩效管理工作要求，制定出台了预算绩效管理暂行办法等文件，初步形成了涵盖绩效管理各个环节的制度体系。对区级部门项目支出绩效目标设置、绩效监控和部门整体支出绩效评价实现了全覆盖。将绩效管理关口前移，选取</w:t>
      </w:r>
      <w:r w:rsidRPr="00B36201">
        <w:rPr>
          <w:rFonts w:eastAsia="仿宋_GB2312"/>
          <w:sz w:val="32"/>
          <w:szCs w:val="32"/>
        </w:rPr>
        <w:t>9</w:t>
      </w:r>
      <w:r w:rsidRPr="00B36201">
        <w:rPr>
          <w:rFonts w:eastAsia="仿宋_GB2312"/>
          <w:sz w:val="32"/>
          <w:szCs w:val="32"/>
        </w:rPr>
        <w:t>个重点项目开展事前绩效评估。扩大财政绩效评价范围，对</w:t>
      </w:r>
      <w:r w:rsidRPr="00B36201">
        <w:rPr>
          <w:rFonts w:eastAsia="仿宋_GB2312"/>
          <w:sz w:val="32"/>
          <w:szCs w:val="32"/>
        </w:rPr>
        <w:t>15</w:t>
      </w:r>
      <w:r w:rsidRPr="00B36201">
        <w:rPr>
          <w:rFonts w:eastAsia="仿宋_GB2312"/>
          <w:sz w:val="32"/>
          <w:szCs w:val="32"/>
        </w:rPr>
        <w:t>个重点领域项目开展财政重点评价，着力提高资金使用效益。</w:t>
      </w:r>
    </w:p>
    <w:p w14:paraId="6B10A860" w14:textId="77777777" w:rsidR="00300EAE" w:rsidRPr="00300EAE" w:rsidRDefault="00300EAE">
      <w:pPr>
        <w:rPr>
          <w:rFonts w:hint="eastAsia"/>
        </w:rPr>
      </w:pPr>
    </w:p>
    <w:sectPr w:rsidR="00300EAE" w:rsidRPr="0030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57FB" w14:textId="77777777" w:rsidR="00F31A7D" w:rsidRDefault="00F31A7D" w:rsidP="00300EAE">
      <w:r>
        <w:separator/>
      </w:r>
    </w:p>
  </w:endnote>
  <w:endnote w:type="continuationSeparator" w:id="0">
    <w:p w14:paraId="3B45D71E" w14:textId="77777777" w:rsidR="00F31A7D" w:rsidRDefault="00F31A7D" w:rsidP="003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4B47" w14:textId="77777777" w:rsidR="00F31A7D" w:rsidRDefault="00F31A7D" w:rsidP="00300EAE">
      <w:r>
        <w:separator/>
      </w:r>
    </w:p>
  </w:footnote>
  <w:footnote w:type="continuationSeparator" w:id="0">
    <w:p w14:paraId="301667AF" w14:textId="77777777" w:rsidR="00F31A7D" w:rsidRDefault="00F31A7D" w:rsidP="0030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B3"/>
    <w:rsid w:val="001B22DB"/>
    <w:rsid w:val="00300EAE"/>
    <w:rsid w:val="007521C6"/>
    <w:rsid w:val="00A42BB3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FE5F5"/>
  <w15:chartTrackingRefBased/>
  <w15:docId w15:val="{106FD23E-C23B-4403-99EB-C57FDF7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xu</dc:creator>
  <cp:keywords/>
  <dc:description/>
  <cp:lastModifiedBy>shuang xu</cp:lastModifiedBy>
  <cp:revision>2</cp:revision>
  <dcterms:created xsi:type="dcterms:W3CDTF">2022-08-31T09:33:00Z</dcterms:created>
  <dcterms:modified xsi:type="dcterms:W3CDTF">2022-08-31T09:34:00Z</dcterms:modified>
</cp:coreProperties>
</file>