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C6" w:rsidRDefault="00287CC6" w:rsidP="00287CC6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CTBiaoSongSJ"/>
          <w:kern w:val="0"/>
          <w:sz w:val="44"/>
          <w:szCs w:val="44"/>
        </w:rPr>
      </w:pPr>
    </w:p>
    <w:p w:rsidR="00826C92" w:rsidRPr="007C7671" w:rsidRDefault="00BE00F6" w:rsidP="00287CC6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CTBiaoSongSJ"/>
          <w:kern w:val="0"/>
          <w:sz w:val="44"/>
          <w:szCs w:val="44"/>
        </w:rPr>
      </w:pPr>
      <w:r w:rsidRPr="007C7671">
        <w:rPr>
          <w:rFonts w:ascii="方正小标宋简体" w:eastAsia="方正小标宋简体" w:cs="CTBiaoSongSJ" w:hint="eastAsia"/>
          <w:kern w:val="0"/>
          <w:sz w:val="44"/>
          <w:szCs w:val="44"/>
        </w:rPr>
        <w:t>滨海新区</w:t>
      </w:r>
      <w:r w:rsidR="00CE6BD8" w:rsidRPr="007C7671">
        <w:rPr>
          <w:rFonts w:ascii="方正小标宋简体" w:eastAsia="方正小标宋简体" w:cs="CTBiaoSongSJ" w:hint="eastAsia"/>
          <w:kern w:val="0"/>
          <w:sz w:val="44"/>
          <w:szCs w:val="44"/>
        </w:rPr>
        <w:t>202</w:t>
      </w:r>
      <w:r w:rsidR="00CB717B" w:rsidRPr="007C7671">
        <w:rPr>
          <w:rFonts w:ascii="方正小标宋简体" w:eastAsia="方正小标宋简体" w:cs="CTBiaoSongSJ" w:hint="eastAsia"/>
          <w:kern w:val="0"/>
          <w:sz w:val="44"/>
          <w:szCs w:val="44"/>
        </w:rPr>
        <w:t>2</w:t>
      </w:r>
      <w:r w:rsidR="00CE6BD8" w:rsidRPr="007C7671">
        <w:rPr>
          <w:rFonts w:ascii="方正小标宋简体" w:eastAsia="方正小标宋简体" w:cs="CTBiaoSongSJ" w:hint="eastAsia"/>
          <w:kern w:val="0"/>
          <w:sz w:val="44"/>
          <w:szCs w:val="44"/>
        </w:rPr>
        <w:t>年一般公共预算</w:t>
      </w:r>
    </w:p>
    <w:p w:rsidR="00CE6BD8" w:rsidRPr="007C7671" w:rsidRDefault="00CE6BD8" w:rsidP="00826C92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cs="CTBiaoSongSJ"/>
          <w:kern w:val="0"/>
          <w:sz w:val="44"/>
          <w:szCs w:val="44"/>
        </w:rPr>
      </w:pPr>
      <w:r w:rsidRPr="007C7671">
        <w:rPr>
          <w:rFonts w:ascii="方正小标宋简体" w:eastAsia="方正小标宋简体" w:cs="CTBiaoSongSJ" w:hint="eastAsia"/>
          <w:kern w:val="0"/>
          <w:sz w:val="44"/>
          <w:szCs w:val="44"/>
        </w:rPr>
        <w:t>“三公”经费安排情况说明</w:t>
      </w:r>
    </w:p>
    <w:p w:rsidR="00CE6BD8" w:rsidRPr="007C7671" w:rsidRDefault="00CE6BD8" w:rsidP="00287CC6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cs="FangSong"/>
          <w:kern w:val="0"/>
          <w:sz w:val="32"/>
          <w:szCs w:val="32"/>
        </w:rPr>
      </w:pPr>
    </w:p>
    <w:p w:rsidR="001218BE" w:rsidRPr="007C7671" w:rsidRDefault="00CE6BD8" w:rsidP="001218BE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 w:rsidR="00CB717B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年用一般公共预算安排的因公出国（境）费、公务用车购置及运行费、公务接待费等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三公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经费支出预算</w:t>
      </w:r>
      <w:r w:rsidR="00BE00F6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4175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万元，</w:t>
      </w:r>
      <w:r w:rsidR="001218BE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比上年下降</w:t>
      </w:r>
      <w:r w:rsidR="001218BE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3.4%</w:t>
      </w:r>
      <w:r w:rsidR="001218BE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1218BE"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主要是按照厉行节约要求，压减</w:t>
      </w:r>
      <w:r w:rsidR="001218BE"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="001218BE"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三公</w:t>
      </w:r>
      <w:r w:rsidR="001218BE"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="001218BE"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支出。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具体情况：</w:t>
      </w:r>
    </w:p>
    <w:p w:rsidR="001218BE" w:rsidRPr="007C7671" w:rsidRDefault="001218BE" w:rsidP="001218BE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一、</w:t>
      </w:r>
      <w:r w:rsidR="00CE6BD8"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因公出国（境）费</w:t>
      </w:r>
      <w:r w:rsidR="00BE00F6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86</w:t>
      </w:r>
      <w:r w:rsidR="00CB717B"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，比上年下降</w:t>
      </w:r>
      <w:r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87.8%</w:t>
      </w:r>
      <w:r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主要是按照厉行节约要求，压减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三公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支出。</w:t>
      </w:r>
    </w:p>
    <w:p w:rsidR="003A02FA" w:rsidRPr="007C7671" w:rsidRDefault="00316A35" w:rsidP="00316A35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二、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公务用车购置及运行</w:t>
      </w:r>
      <w:r w:rsidR="00925B1B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维护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费</w:t>
      </w:r>
      <w:r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3496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万元，</w:t>
      </w:r>
      <w:r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比上年增长</w:t>
      </w:r>
      <w:r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13.1%</w:t>
      </w:r>
      <w:r w:rsidR="00014F83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717944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主要是</w:t>
      </w:r>
      <w:r w:rsidR="00717944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部分车辆达到报废年限，存在购置需求</w:t>
      </w:r>
      <w:r w:rsidR="00717944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其中：</w:t>
      </w:r>
    </w:p>
    <w:p w:rsidR="003A02FA" w:rsidRPr="007C7671" w:rsidRDefault="003A02FA" w:rsidP="00316A35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（一）</w:t>
      </w:r>
      <w:r w:rsidR="00316A35"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公务用车购置费</w:t>
      </w:r>
      <w:r w:rsidR="00316A35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287</w:t>
      </w:r>
      <w:r w:rsidR="00316A35"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r w:rsidR="00316A35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比上年增长</w:t>
      </w:r>
      <w:r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50.3%</w:t>
      </w:r>
      <w:r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，主要是部分车辆达到报废年限，存在购置需求</w:t>
      </w:r>
      <w:r w:rsidR="00925B1B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7D7BC1" w:rsidRPr="007C7671" w:rsidRDefault="003A02FA" w:rsidP="00925B1B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（二）</w:t>
      </w:r>
      <w:r w:rsidR="00316A35"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公务用车运行</w:t>
      </w:r>
      <w:r w:rsidR="00925B1B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维护</w:t>
      </w:r>
      <w:r w:rsidR="00316A35"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费</w:t>
      </w:r>
      <w:r w:rsidR="00316A35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3209</w:t>
      </w:r>
      <w:r w:rsidR="00316A35" w:rsidRPr="007C7671">
        <w:rPr>
          <w:rFonts w:ascii="Times New Roman" w:eastAsia="仿宋_GB2312" w:hAnsi="Times New Roman" w:cs="Times New Roman"/>
          <w:kern w:val="0"/>
          <w:sz w:val="32"/>
          <w:szCs w:val="32"/>
        </w:rPr>
        <w:t>万元</w:t>
      </w:r>
      <w:bookmarkStart w:id="0" w:name="_GoBack"/>
      <w:bookmarkEnd w:id="0"/>
      <w:r w:rsidR="00925B1B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，比上年增长</w:t>
      </w:r>
      <w:r w:rsidR="00925B1B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10.6%</w:t>
      </w:r>
      <w:r w:rsidR="00925B1B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925B1B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主要是</w:t>
      </w:r>
      <w:r w:rsid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涉疫勤务数量上升</w:t>
      </w:r>
      <w:r w:rsidR="007D7BC1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014F83" w:rsidRDefault="00014F83" w:rsidP="00316A35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三、公务接待费</w:t>
      </w:r>
      <w:r w:rsidR="003A02FA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593</w:t>
      </w:r>
      <w:r w:rsidR="003A02FA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万元，比上年增长</w:t>
      </w:r>
      <w:r w:rsidR="003A02FA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11.5%</w:t>
      </w:r>
      <w:r w:rsidR="00925B1B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925B1B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主要是</w:t>
      </w:r>
      <w:r w:rsidR="007254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2021</w:t>
      </w:r>
      <w:r w:rsidR="007254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="0016056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受疫情影响同比基数较低</w:t>
      </w:r>
      <w:r w:rsidR="00925B1B" w:rsidRPr="007C767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1218BE" w:rsidRPr="001218BE" w:rsidRDefault="001218BE" w:rsidP="00717944">
      <w:pPr>
        <w:autoSpaceDE w:val="0"/>
        <w:autoSpaceDN w:val="0"/>
        <w:adjustRightInd w:val="0"/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1218BE" w:rsidRPr="00121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76" w:rsidRDefault="00A74676" w:rsidP="00287CC6">
      <w:r>
        <w:separator/>
      </w:r>
    </w:p>
  </w:endnote>
  <w:endnote w:type="continuationSeparator" w:id="0">
    <w:p w:rsidR="00A74676" w:rsidRDefault="00A74676" w:rsidP="0028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TBiaoSongS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76" w:rsidRDefault="00A74676" w:rsidP="00287CC6">
      <w:r>
        <w:separator/>
      </w:r>
    </w:p>
  </w:footnote>
  <w:footnote w:type="continuationSeparator" w:id="0">
    <w:p w:rsidR="00A74676" w:rsidRDefault="00A74676" w:rsidP="0028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0E"/>
    <w:rsid w:val="00014F83"/>
    <w:rsid w:val="001218BE"/>
    <w:rsid w:val="00160563"/>
    <w:rsid w:val="00182087"/>
    <w:rsid w:val="00287CC6"/>
    <w:rsid w:val="00316A35"/>
    <w:rsid w:val="003A02FA"/>
    <w:rsid w:val="0065321F"/>
    <w:rsid w:val="006B4A36"/>
    <w:rsid w:val="00714012"/>
    <w:rsid w:val="00717944"/>
    <w:rsid w:val="00725444"/>
    <w:rsid w:val="007C7671"/>
    <w:rsid w:val="007D7BC1"/>
    <w:rsid w:val="00826C92"/>
    <w:rsid w:val="008334BE"/>
    <w:rsid w:val="0087187D"/>
    <w:rsid w:val="008A25BC"/>
    <w:rsid w:val="008D395A"/>
    <w:rsid w:val="00925B1B"/>
    <w:rsid w:val="00A74676"/>
    <w:rsid w:val="00AA3BD5"/>
    <w:rsid w:val="00AB4068"/>
    <w:rsid w:val="00BE00F6"/>
    <w:rsid w:val="00CB717B"/>
    <w:rsid w:val="00CE6BD8"/>
    <w:rsid w:val="00DC780E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C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C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梁宣健</dc:creator>
  <cp:keywords/>
  <dc:description/>
  <cp:lastModifiedBy>admin</cp:lastModifiedBy>
  <cp:revision>19</cp:revision>
  <cp:lastPrinted>2023-05-17T09:28:00Z</cp:lastPrinted>
  <dcterms:created xsi:type="dcterms:W3CDTF">2022-09-06T08:39:00Z</dcterms:created>
  <dcterms:modified xsi:type="dcterms:W3CDTF">2023-05-17T10:21:00Z</dcterms:modified>
</cp:coreProperties>
</file>