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560"/>
        <w:jc w:val="left"/>
        <w:outlineLvl w:val="2"/>
      </w:pP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sz w:val="28"/>
        </w:rPr>
        <w:t>1.区委党校基本运行保障经费绩效目标表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区委党校基本运行保障经费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17900000.00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17900000.00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用于支付区委党校2024年度基本运行保障经费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1.目标内容1保障区委党校2024年度按照既定计划开展干部教育培训、科研及相关工作，并满足日常办公及培训会议需求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保障运行面积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保障运行面积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66186平方米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费用缴纳及时率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费用缴纳及时率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 燃气费成本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 燃气费成本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≤4.2元/立方米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保障党校正常运行，满足日常办公及培训会议需求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保障党校正常运行，满足日常办公及培训会议需求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效益良好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教职工、学员及参会人员满意度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2.区委党校干部教育培训及科研经费绩效目标表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区委党校干部教育培训及科研经费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4100000.00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4100000.00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用于支付区委党校干部教育培训费及党史科研费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1.目标内容1组织开展2024年度主体班和公务员培训等培训活动，贯彻落实习近平新时代中国特色社会主义思想，提高领导干部理论素养、党性修养和干事创业执政能力。</w:t>
            </w:r>
          </w:p>
          <w:p>
            <w:pPr>
              <w:pStyle w:val="12"/>
            </w:pPr>
            <w:r>
              <w:t>2.目标内容2加强改进培训工作，提高培训质量，培养造就德才兼备以德为先的干部队伍。</w:t>
            </w:r>
          </w:p>
          <w:p>
            <w:pPr>
              <w:pStyle w:val="12"/>
            </w:pPr>
            <w:r>
              <w:t>3.目标内容3提高党校教师专业知识功底和研究能力，提升教学科研及党史研究质量。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培训计划按期完成率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培训计划按期完成率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开展课题研究成本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开展课题研究成本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科研成果转化率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科研成果转化率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推动新区科研水平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推动新区科研水平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科研成果使用人员满意度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科研成果使用人员满意度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3.区委党校经营类支出绩效目标表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630301中共天津市滨海新区委员会党校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区委党校经营类支出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12000000.00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12000000.00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用于支付外来班成本，并补充主体班培训费和绿化升级改造费、维修保养经费、燃气费、物业费欠款等基本运行经费的不足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1.目标内容1支付外来班培训成本</w:t>
            </w:r>
          </w:p>
          <w:p>
            <w:pPr>
              <w:pStyle w:val="12"/>
            </w:pPr>
            <w:r>
              <w:t>2.目标内容2补充绿化升级改造费用、维修保养经费和物业费欠款等基本运行经费的不足，保障党校平稳运行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培训班次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维护维修验收合格率</w:t>
            </w: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维护维修验收合格率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运行费用支付及时率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运行费用支付及时率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燃气费单位成本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燃气费单位成本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≤4.2元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具有创新性和有效性，可延续实施性强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教职工、学员及参训人员满意度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教职工、学员及参训人员满意度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675E1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2024-01-16T12:07:52Z</dcterms:created>
  <dcterms:modified xsi:type="dcterms:W3CDTF">2024-01-16T04:07:52Z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2024-01-16T12:07:51Z</dcterms:created>
  <dcterms:modified xsi:type="dcterms:W3CDTF">2024-01-16T04:07:51Z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2024-01-16T12:07:52Z</dcterms:created>
  <dcterms:modified xsi:type="dcterms:W3CDTF">2024-01-16T04:07:52Z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2024-01-16T12:07:51Z</dcterms:created>
  <dcterms:modified xsi:type="dcterms:W3CDTF">2024-01-16T04:07:51Z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2024-01-16T12:07:51Z</dcterms:created>
  <dcterms:modified xsi:type="dcterms:W3CDTF">2024-01-16T04:07:51Z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d5f09a5-795e-4c41-92ca-482134f4c126}">
  <ds:schemaRefs/>
</ds:datastoreItem>
</file>

<file path=customXml/itemProps10.xml><?xml version="1.0" encoding="utf-8"?>
<ds:datastoreItem xmlns:ds="http://schemas.openxmlformats.org/officeDocument/2006/customXml" ds:itemID="{139531c8-5948-4edd-b05c-04cc47481dc8}">
  <ds:schemaRefs/>
</ds:datastoreItem>
</file>

<file path=customXml/itemProps2.xml><?xml version="1.0" encoding="utf-8"?>
<ds:datastoreItem xmlns:ds="http://schemas.openxmlformats.org/officeDocument/2006/customXml" ds:itemID="{f707e493-b8f1-4624-b5e5-4864983b1f44}">
  <ds:schemaRefs/>
</ds:datastoreItem>
</file>

<file path=customXml/itemProps3.xml><?xml version="1.0" encoding="utf-8"?>
<ds:datastoreItem xmlns:ds="http://schemas.openxmlformats.org/officeDocument/2006/customXml" ds:itemID="{cb7e6af8-d791-4e5c-9fb4-6db5e4b21b17}">
  <ds:schemaRefs/>
</ds:datastoreItem>
</file>

<file path=customXml/itemProps4.xml><?xml version="1.0" encoding="utf-8"?>
<ds:datastoreItem xmlns:ds="http://schemas.openxmlformats.org/officeDocument/2006/customXml" ds:itemID="{0515d188-fa28-4b4e-b975-277665bc8d64}">
  <ds:schemaRefs/>
</ds:datastoreItem>
</file>

<file path=customXml/itemProps5.xml><?xml version="1.0" encoding="utf-8"?>
<ds:datastoreItem xmlns:ds="http://schemas.openxmlformats.org/officeDocument/2006/customXml" ds:itemID="{2f27ac5d-4248-4603-8f98-ca83b6e44f74}">
  <ds:schemaRefs/>
</ds:datastoreItem>
</file>

<file path=customXml/itemProps6.xml><?xml version="1.0" encoding="utf-8"?>
<ds:datastoreItem xmlns:ds="http://schemas.openxmlformats.org/officeDocument/2006/customXml" ds:itemID="{f92908f4-25b2-48cc-80ed-63235dae1426}">
  <ds:schemaRefs/>
</ds:datastoreItem>
</file>

<file path=customXml/itemProps7.xml><?xml version="1.0" encoding="utf-8"?>
<ds:datastoreItem xmlns:ds="http://schemas.openxmlformats.org/officeDocument/2006/customXml" ds:itemID="{c84af494-5c88-49d3-a634-66c3f193dcfc}">
  <ds:schemaRefs/>
</ds:datastoreItem>
</file>

<file path=customXml/itemProps8.xml><?xml version="1.0" encoding="utf-8"?>
<ds:datastoreItem xmlns:ds="http://schemas.openxmlformats.org/officeDocument/2006/customXml" ds:itemID="{3f566ee2-5daf-4ffd-8756-a4552d85fbd7}">
  <ds:schemaRefs/>
</ds:datastoreItem>
</file>

<file path=customXml/itemProps9.xml><?xml version="1.0" encoding="utf-8"?>
<ds:datastoreItem xmlns:ds="http://schemas.openxmlformats.org/officeDocument/2006/customXml" ds:itemID="{fdb46cb6-e4ff-4df9-bdac-66afe1ee3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2024-01-16T12:07:00Z</dcterms:created>
  <dc:creator>Administrator</dc:creator>
  <cp:lastModifiedBy>cigar 1492</cp:lastModifiedBy>
  <dcterms:modified xsi:type="dcterms:W3CDTF">2024-01-24T02:24:19Z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FA80C6F64ECB4686A39FA87DE8CE25F6_12</vt:lpwstr>
  </property>
</Properties>
</file>