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1.2025年宣传部非财政拨款（自有资金）（结余结转）绩效目标表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504101中国共产党天津市滨海新区委员会宣传部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2025年宣传部非财政拨款（自有资金）（结余结转）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579500.00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579500.00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按照相关要求，组织新时代文明实践中心、所站开展宣传宣讲、文艺展演、志愿服务等新时代文明实践活动，组织五爱教育阵地开展各类未成年人活动等。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1.按照相关要求，组织新时代文明实践中心、所站开展宣传宣讲、文艺展演、志愿服务等新时代文明实践活动，组织五爱教育阵地开展各类未成年人活动。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参与单位数量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参与开发区、街镇数量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活动开展率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涉及单位的活动开展率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活动支出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支出金额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≤579500元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活动持续健康发展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推动各类活动有序开展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推动各类活动有序开展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2.2024年基层公共文化服务体系建设补助资金（津财教指【2023】92号）绩效目标表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504101中国共产党天津市滨海新区委员会宣传部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2024年基层公共文化服务体系建设补助资金（津财教指【2023】92号）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3240.00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通过放映农村公益电影并为农家书屋补充更新出版物，满足农村居民文化需求。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1.为农村放映公益电影，为农家书屋补充更新出版物，满足农村人民的文化需求。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补充更新图书种类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补充更新图书种类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≥60种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公益放映电影数量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公益放映电影数量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1464场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验收达标率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验收完成时间 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 xml:space="preserve">验收完成时间 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放映电影及补充出版物费用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工作完成成本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≤3240元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满足群众文化需求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满足群众文化需求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村民满意度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村民满意度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</w:t>
            </w:r>
            <w:r>
              <w:rPr>
                <w:rFonts w:hint="eastAsia"/>
                <w:lang w:val="en-US" w:eastAsia="zh-CN"/>
              </w:rPr>
              <w:t>95</w:t>
            </w:r>
            <w: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3.2024年基层公共文化服务体系建设补助资金（津财教指【2024】35号）绩效目标表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504101中国共产党天津市滨海新区委员会宣传部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2024年基层公共文化服务体系建设补助资金（津财教指【2024】35号）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15120.00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15120.00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通过放映农村公益电影并为农家书屋补充更新出版物，满足农村居民文化需求。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1.放映农村公益电影并为农家书屋补充更新出版物，满足农村居民文化需求。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补充更新出版物种类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补充更新出版物种类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≥60种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放映农村公益电影场次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放映农村公益电影场次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1464场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验收达标率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验收完成时间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放映电影及补充出版物费用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放映电影及补充出版物费用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≤15120元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满足群众文化需求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满足群众文化需求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村民满意度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村民满意度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</w:t>
            </w:r>
            <w:r>
              <w:rPr>
                <w:rFonts w:hint="eastAsia"/>
                <w:lang w:val="en-US" w:eastAsia="zh-CN"/>
              </w:rPr>
              <w:t>95</w:t>
            </w:r>
            <w: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4.2025年滨海新区全国文明城区建设专项经费（含公用经费）绩效目标表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504101中国共产党天津市滨海新区委员会宣传部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2025年滨海新区全国文明城区建设专项经费（含公用经费）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2600000.00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2600000.00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推进全国文明城区常态化、长效化建设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1.开展全区实地问题排查及群众满意度问卷调查，推进全国文明城区常态化、长效化建设。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问卷调查期数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问卷调查期数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督查区域覆盖率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督查区域覆盖率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滨海新区全国文明城区建设工作完成时间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滨海新区全国文明城区建设工作完成时间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滨海新区全国文明城区建设工作成本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滨海新区全国文明城区建设工作成本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增强文明城区建设工作积极性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增强文明城区建设工作积极性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有效增强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市民满意度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市民满意度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5.2025年传媒出版专项资金绩效目标表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504101中国共产党天津市滨海新区委员会宣传部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2025年传媒出版专项资金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通过为农家书屋补充更新出版物、为行政村放映公益电影、开展全民阅读活动，不断满足人民日益增长的文化需求，营造安全和谐的文化市场环境。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1.通过为农家书屋补充更新出版物、为行政村放映公益电影、开展全民阅读活动，不断满足人民日益增长的文化需求，营造安全和谐的文化市场环境。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补充更新图书种类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补充更新图书种类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≥60种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放映农村公益电影数量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放映农村公益电影数量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≥1464场次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发放补助人数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发放补助人数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验收达标率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生活补贴足额发放率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生活补贴足额发放率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农家书屋出版物补充更新完成时间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农家书屋出版物补充更新完成时间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农村公益电影放映完成时间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农村公益电影放映完成时间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发放补助成本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发放补助成本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≤18.46万元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农家书屋补助成本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农家书屋补助成本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≤29.28万元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宣传活动综合成本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宣传活动综合</w:t>
            </w:r>
            <w:bookmarkStart w:id="13" w:name="_GoBack"/>
            <w:bookmarkEnd w:id="13"/>
            <w:r>
              <w:t>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≤37.26万元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满足群众文化需求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满足群众文化需求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sz w:val="28"/>
        </w:rPr>
        <w:t>6.2025年理论宣传教育专项经费绩效目标表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504101中国共产党天津市滨海新区委员会宣传部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2025年理论宣传教育专项经费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265000.00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265000.00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开展理论学习宣传宣讲、平台日常运维和服务、政工答辩、培训等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1.开展理论学习宣传宣讲、平台日常运维和服务、政工答辩、培训等工资，提高全区宣传干部的工作能力。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举办全区宣传文化干部培训班次数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举办场次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 xml:space="preserve">≥1场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宣讲覆盖率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面向开发区、街镇的宣讲覆盖率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理论宣传教育成本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理论宣传教育成本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265000元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理论宣传教育工资完成时间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理论宣传教育工资完成时间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基层宣讲作用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提高基层宣讲在广大党员干部中发挥的作用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提高全区宣传干部的工作能力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提高全区宣传干部的工作能力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宣传干部满意度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sz w:val="28"/>
        </w:rPr>
        <w:t>7.2025年新闻宣传专项经费绩效目标表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504101中国共产党天津市滨海新区委员会宣传部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2025年新闻宣传专项经费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695000.00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695000.00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 xml:space="preserve">  通过与新闻媒体开展合作，全面宣传滨海新区发展取得的重要成果，进一步提升滨海新区知名度。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1.构建更有效力的国际传播体系，做好新区对外宣传工作。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组织宣传媒体数量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组织宣传媒体数量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宣传知晓率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宣传知晓率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项目实施时间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项目实施时间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2025年1月-2025年12月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项目预算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≤695000元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提升新闻宣传效果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提升新闻宣传效果，塑造城市形象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sz w:val="28"/>
        </w:rPr>
        <w:t>8.2025农村公共文化服务建设（津财教指【2024】125号）绩效目标表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504101中国共产党天津市滨海新区委员会宣传部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2025农村公共文化服务建设（津财教指【2024】125号）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135108.00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135108.00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通过放映农村公益电影并为农家书屋补充更新出版物，满足农村居民文化需求。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1.通过放映农村公益电影并为农家书屋补充更新出版物，满足农村居民文化需求。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补充更新出版物种类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补充更新出版物种类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放映农村公益电影场次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放映农村公益电影场次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1464场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农村电影公益放映和农家书屋补充更新出版物验收达标率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农村电影公益放映和农家书屋补充更新出版物验收达标率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农村电影公益放映和农家书屋补充更新出版物完成时间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农村电影公益放映和农家书屋补充更新出版物完成时间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放映农村公益电影及补充更新出版物成本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放映农村公益电影及补充更新出版物成本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≤135108元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满足农村群众文化需求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满足农村群众文化需求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辖区农村群众满意度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辖区农村群众满意度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sz w:val="28"/>
        </w:rPr>
        <w:t>9.美丽滨城文化繁荣工程专项经费绩效目标表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504101中国共产党天津市滨海新区委员会宣传部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美丽滨城文化繁荣工程专项经费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1.滨城“草地音乐汇”项目：该项目作为文化品牌活动持续三年纳入区委宣传部年度工作要点，2025年，拟继续举办4场活动。</w:t>
            </w:r>
          </w:p>
          <w:p>
            <w:pPr>
              <w:pStyle w:val="13"/>
            </w:pPr>
            <w:r>
              <w:t>2.短视频项目：改项目是滨海新区参加市委宣传部“你好天津”网络短视频大赛工作，作为美丽滨城建设成就新媒体宣传手段，持续三年纳入区委宣传部年度工作要点。2025年，拟继续组织开展短视频培训采风创作活动，创作一批高质量优秀作品，提高全媒体宣传美丽滨城建设成就成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1.筹办草地音乐汇4场、采风7场，丰富群众精神文化活动，挖掘培育群众文化人才，搭建文艺展演展示平台。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草地音乐汇、短视频采风培训场次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草地音乐汇、短视频采风培训场次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草地音乐汇4场、采风7场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高质量完成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美丽滨城文化繁荣工程成本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美丽滨城文化繁荣工程成本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≤250000元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满足群众精神文化活动需求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满足群众精神文化活动需求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辖区群众满意度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辖区群众满意度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sz w:val="28"/>
        </w:rPr>
        <w:t>10.文明创建和实践培育专项经费绩效目标表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504101中国共产党天津市滨海新区委员会宣传部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文明创建和实践培育专项经费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470000.00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470000.00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广泛开展群众性精神文明创建活动，做好滨海新区文明网、文明实践平台日常运维及升级工作。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1.广泛开展群众性精神文明创建活动，做好滨海新区文明网、文明实践平台日常运维及升级工作，提升市民素质和城市文明水平。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开展活动数量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开展活动数量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运维平台数量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运维平台数量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活动举办成功率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活动举办成功率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平台正常运行率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平台正常运行率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文明创建和实践培育成本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文明创建和实践培育成本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≤470000元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提升市民素质和城市文明水平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提升市民素质和城市文明水平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辖区群众满意度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辖区群众满意度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</w:t>
            </w:r>
            <w:r>
              <w:rPr>
                <w:rFonts w:hint="eastAsia"/>
                <w:lang w:val="en-US" w:eastAsia="zh-CN"/>
              </w:rPr>
              <w:t>5</w:t>
            </w:r>
            <w: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4"/>
      <w:r>
        <w:rPr>
          <w:rFonts w:ascii="方正仿宋_GBK" w:hAnsi="方正仿宋_GBK" w:eastAsia="方正仿宋_GBK" w:cs="方正仿宋_GBK"/>
          <w:sz w:val="28"/>
        </w:rPr>
        <w:t>11.新时代文明实践中心建设项目（津财教指【2024】125号）绩效目标表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504101中国共产党天津市滨海新区委员会宣传部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新时代文明实践中心建设项目（津财教指【2024】125号）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通过新时代文明实践活动或培训等工作，进一步提高市民精神文明素质。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1.通过新时代文明实践活动或培训等工作，进一步提高市民精神文明素质。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开展新时代文明实践活动数量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开展新时代文明实践活动数量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新时代文明实践活动完成达标率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新时代文明实践活动完成达标率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新时代文明实践活动完成时间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新时代文明实践活动完成时间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新时代文明实践活动或培训等工作成本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新时代文明实践活动或培训等工作成本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提高市民精神文明素质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提高市民精神文明素质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辖区群众满意度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辖区群众满意度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5"/>
      <w:r>
        <w:rPr>
          <w:rFonts w:ascii="方正仿宋_GBK" w:hAnsi="方正仿宋_GBK" w:eastAsia="方正仿宋_GBK" w:cs="方正仿宋_GBK"/>
          <w:sz w:val="28"/>
        </w:rPr>
        <w:t>12.2025年社科理论论坛、理论文化阐释专项经费绩效目标表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504202天津市滨海新区中华思想研究院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2025年社科理论论坛、理论文化阐释专项经费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370000.00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370000.00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社科理论论坛、理论文化阐释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1.组织社科理论论坛、开展理论文化阐释，提升社科理论普及率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活动参与人数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活动参与人数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活动成本支出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活动成本支出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论坛召开时限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论坛召开时限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参加人员出席率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参加人员出席率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</w:t>
            </w: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提升社科理论普及率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提升社科理论普及率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参与活动及论坛人员满意度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参与活动及论坛人员满意度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</w:t>
            </w:r>
            <w:r>
              <w:rPr>
                <w:rFonts w:hint="eastAsia"/>
                <w:lang w:val="en-US" w:eastAsia="zh-CN"/>
              </w:rPr>
              <w:t>95</w:t>
            </w:r>
            <w:r>
              <w:t>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6"/>
      <w:r>
        <w:rPr>
          <w:rFonts w:ascii="方正仿宋_GBK" w:hAnsi="方正仿宋_GBK" w:eastAsia="方正仿宋_GBK" w:cs="方正仿宋_GBK"/>
          <w:sz w:val="28"/>
        </w:rPr>
        <w:t>13.2025年文联专项活动经费绩效目标表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504301天津市滨海新区文学艺术界联合会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2025年文联专项活动经费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偿还历史欠款，六个文艺协会活动资金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1.偿还文艺协会活动历史欠款，保障政府公信力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基层组织活动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基层组织活动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文艺作品获奖次数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文艺作品获奖次数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文艺活动举办成功率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文艺活动举办成功率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活动款项支付完成时间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活动款项支付完成时间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文联活动成本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预算支出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保障政府公信力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保障政府公信力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参加人员满意度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11775E8"/>
    <w:rsid w:val="6A8F73E7"/>
    <w:rsid w:val="BF7FE68C"/>
    <w:rsid w:val="EEF5E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TotalTime>4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2025-01-22T02:57:00Z</dcterms:created>
  <dc:creator>Dell</dc:creator>
  <cp:lastModifiedBy>张媛媛</cp:lastModifiedBy>
  <dcterms:modified xsi:type="dcterms:W3CDTF">2025-02-12T08:41:08Z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6CA4180B312E4D70AA946764E62C1963_13</vt:lpwstr>
  </property>
</Properties>
</file>