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8B" w:rsidRDefault="00E9778B" w:rsidP="00E9778B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</w:p>
    <w:p w:rsidR="00344A99" w:rsidRDefault="001A5459" w:rsidP="000B7FDF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关于新区举借政府</w:t>
      </w:r>
      <w:r w:rsidR="00172925">
        <w:rPr>
          <w:rFonts w:ascii="方正小标宋简体" w:eastAsia="方正小标宋简体" w:hAnsi="黑体" w:hint="eastAsia"/>
          <w:sz w:val="40"/>
          <w:szCs w:val="40"/>
        </w:rPr>
        <w:t>债务情况的说明</w:t>
      </w:r>
    </w:p>
    <w:p w:rsidR="000B7FDF" w:rsidRDefault="000B7FDF" w:rsidP="000B7FDF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</w:p>
    <w:p w:rsidR="007C0369" w:rsidRPr="00AF0A75" w:rsidRDefault="007C0369" w:rsidP="003733FA">
      <w:pPr>
        <w:adjustRightInd w:val="0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AF0A75">
        <w:rPr>
          <w:rFonts w:ascii="黑体" w:eastAsia="黑体" w:hAnsi="黑体" w:hint="eastAsia"/>
          <w:sz w:val="32"/>
          <w:szCs w:val="32"/>
        </w:rPr>
        <w:t>一、202</w:t>
      </w:r>
      <w:r w:rsidR="00AF0A75" w:rsidRPr="00AF0A75">
        <w:rPr>
          <w:rFonts w:ascii="黑体" w:eastAsia="黑体" w:hAnsi="黑体" w:hint="eastAsia"/>
          <w:sz w:val="32"/>
          <w:szCs w:val="32"/>
        </w:rPr>
        <w:t>4</w:t>
      </w:r>
      <w:r w:rsidRPr="00AF0A75">
        <w:rPr>
          <w:rFonts w:ascii="黑体" w:eastAsia="黑体" w:hAnsi="黑体" w:hint="eastAsia"/>
          <w:sz w:val="32"/>
          <w:szCs w:val="32"/>
        </w:rPr>
        <w:t>年</w:t>
      </w:r>
    </w:p>
    <w:p w:rsidR="002C1F32" w:rsidRPr="002C1F32" w:rsidRDefault="002C1F32" w:rsidP="002C1F32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E181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市财政局累计下达滨海新区新增地方政府债务限额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528.2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亿元。其中一般债务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60.9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亿元，专项债务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467.3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亿元。利用新增限额和结存限额通过市财政局发行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614.8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亿元，同时减去债务还本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亿元，累计债务余额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3227.2</w:t>
      </w:r>
      <w:r w:rsidRPr="002C1F32">
        <w:rPr>
          <w:rFonts w:ascii="Times New Roman" w:eastAsia="仿宋_GB2312" w:hAnsi="Times New Roman" w:cs="Times New Roman"/>
          <w:sz w:val="32"/>
          <w:szCs w:val="32"/>
        </w:rPr>
        <w:t>亿元未超过债务限额。</w:t>
      </w:r>
    </w:p>
    <w:p w:rsidR="007C0369" w:rsidRPr="003733FA" w:rsidRDefault="007C0369" w:rsidP="003733FA">
      <w:pPr>
        <w:adjustRightInd w:val="0"/>
        <w:ind w:firstLineChars="200" w:firstLine="640"/>
        <w:textAlignment w:val="baseline"/>
        <w:rPr>
          <w:rFonts w:ascii="黑体" w:eastAsia="黑体" w:hAnsi="黑体"/>
          <w:sz w:val="32"/>
          <w:szCs w:val="32"/>
        </w:rPr>
      </w:pPr>
      <w:r w:rsidRPr="003733FA">
        <w:rPr>
          <w:rFonts w:ascii="黑体" w:eastAsia="黑体" w:hAnsi="黑体" w:hint="eastAsia"/>
          <w:sz w:val="32"/>
          <w:szCs w:val="32"/>
        </w:rPr>
        <w:t>二、202</w:t>
      </w:r>
      <w:r w:rsidR="00AF0A75">
        <w:rPr>
          <w:rFonts w:ascii="黑体" w:eastAsia="黑体" w:hAnsi="黑体" w:hint="eastAsia"/>
          <w:sz w:val="32"/>
          <w:szCs w:val="32"/>
        </w:rPr>
        <w:t>5</w:t>
      </w:r>
      <w:r w:rsidRPr="003733FA">
        <w:rPr>
          <w:rFonts w:ascii="黑体" w:eastAsia="黑体" w:hAnsi="黑体" w:hint="eastAsia"/>
          <w:sz w:val="32"/>
          <w:szCs w:val="32"/>
        </w:rPr>
        <w:t>年</w:t>
      </w:r>
      <w:bookmarkStart w:id="0" w:name="_GoBack"/>
      <w:bookmarkEnd w:id="0"/>
    </w:p>
    <w:p w:rsidR="00A61185" w:rsidRPr="00A61185" w:rsidRDefault="00A61185" w:rsidP="003733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截至新区人代会审议之日，市财政局尚未提前下达新区部分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AF0A7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年新增政府债务限额，待市财政下达新区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AF0A7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61185">
        <w:rPr>
          <w:rFonts w:ascii="Times New Roman" w:eastAsia="仿宋_GB2312" w:hAnsi="Times New Roman" w:cs="Times New Roman" w:hint="eastAsia"/>
          <w:sz w:val="32"/>
          <w:szCs w:val="32"/>
        </w:rPr>
        <w:t>年新区新增政府债务限额后，区政府将及时编制预算调整方案，报区人大常委会审议批准。</w:t>
      </w:r>
    </w:p>
    <w:p w:rsidR="00A61185" w:rsidRPr="00AF0A75" w:rsidRDefault="00A61185" w:rsidP="00A61185">
      <w:pPr>
        <w:ind w:firstLineChars="200" w:firstLine="420"/>
      </w:pPr>
    </w:p>
    <w:sectPr w:rsidR="00A61185" w:rsidRPr="00AF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42" w:rsidRDefault="00BC5442" w:rsidP="00E9778B">
      <w:r>
        <w:separator/>
      </w:r>
    </w:p>
  </w:endnote>
  <w:endnote w:type="continuationSeparator" w:id="0">
    <w:p w:rsidR="00BC5442" w:rsidRDefault="00BC5442" w:rsidP="00E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42" w:rsidRDefault="00BC5442" w:rsidP="00E9778B">
      <w:r>
        <w:separator/>
      </w:r>
    </w:p>
  </w:footnote>
  <w:footnote w:type="continuationSeparator" w:id="0">
    <w:p w:rsidR="00BC5442" w:rsidRDefault="00BC5442" w:rsidP="00E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D3"/>
    <w:rsid w:val="000A5CD2"/>
    <w:rsid w:val="000B7FDF"/>
    <w:rsid w:val="00164B7B"/>
    <w:rsid w:val="00172925"/>
    <w:rsid w:val="001A5459"/>
    <w:rsid w:val="001C5BA8"/>
    <w:rsid w:val="002430E0"/>
    <w:rsid w:val="002C1F32"/>
    <w:rsid w:val="00344A99"/>
    <w:rsid w:val="003733FA"/>
    <w:rsid w:val="003F571B"/>
    <w:rsid w:val="00594ADE"/>
    <w:rsid w:val="006222D8"/>
    <w:rsid w:val="00624C40"/>
    <w:rsid w:val="006A54B2"/>
    <w:rsid w:val="006A71DA"/>
    <w:rsid w:val="00734800"/>
    <w:rsid w:val="0074626C"/>
    <w:rsid w:val="007C0369"/>
    <w:rsid w:val="008044D3"/>
    <w:rsid w:val="008D4390"/>
    <w:rsid w:val="00A61185"/>
    <w:rsid w:val="00A921E2"/>
    <w:rsid w:val="00AC474E"/>
    <w:rsid w:val="00AE1812"/>
    <w:rsid w:val="00AF0A75"/>
    <w:rsid w:val="00BC5442"/>
    <w:rsid w:val="00CC7892"/>
    <w:rsid w:val="00D30852"/>
    <w:rsid w:val="00E37F61"/>
    <w:rsid w:val="00E9778B"/>
    <w:rsid w:val="00FA41FD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23</cp:revision>
  <dcterms:created xsi:type="dcterms:W3CDTF">2023-04-26T08:08:00Z</dcterms:created>
  <dcterms:modified xsi:type="dcterms:W3CDTF">2025-02-07T07:57:00Z</dcterms:modified>
</cp:coreProperties>
</file>