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CA2D1" w14:textId="2B293132" w:rsidR="00300EAE" w:rsidRPr="008E3581" w:rsidRDefault="00300EAE" w:rsidP="008E3581">
      <w:pPr>
        <w:jc w:val="center"/>
        <w:rPr>
          <w:rFonts w:ascii="方正小标宋简体" w:eastAsia="方正小标宋简体"/>
          <w:sz w:val="44"/>
          <w:szCs w:val="44"/>
        </w:rPr>
      </w:pPr>
      <w:r w:rsidRPr="00300EAE">
        <w:rPr>
          <w:rFonts w:ascii="方正小标宋简体" w:eastAsia="方正小标宋简体" w:hint="eastAsia"/>
          <w:sz w:val="44"/>
          <w:szCs w:val="44"/>
        </w:rPr>
        <w:t>202</w:t>
      </w:r>
      <w:r w:rsidR="001306FB">
        <w:rPr>
          <w:rFonts w:ascii="方正小标宋简体" w:eastAsia="方正小标宋简体" w:hint="eastAsia"/>
          <w:sz w:val="44"/>
          <w:szCs w:val="44"/>
        </w:rPr>
        <w:t>4</w:t>
      </w:r>
      <w:r w:rsidRPr="00300EAE">
        <w:rPr>
          <w:rFonts w:ascii="方正小标宋简体" w:eastAsia="方正小标宋简体" w:hint="eastAsia"/>
          <w:sz w:val="44"/>
          <w:szCs w:val="44"/>
        </w:rPr>
        <w:t>年绩效工作开展情况</w:t>
      </w:r>
      <w:r w:rsidR="00203889">
        <w:rPr>
          <w:rFonts w:ascii="方正小标宋简体" w:eastAsia="方正小标宋简体" w:hint="eastAsia"/>
          <w:sz w:val="44"/>
          <w:szCs w:val="44"/>
        </w:rPr>
        <w:t>说明</w:t>
      </w:r>
    </w:p>
    <w:p w14:paraId="66512214" w14:textId="77777777" w:rsidR="001306FB" w:rsidRDefault="001306FB" w:rsidP="00B84C4B">
      <w:pPr>
        <w:adjustRightInd w:val="0"/>
        <w:spacing w:line="588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14:paraId="60A3B31F" w14:textId="728DBA36" w:rsidR="00B84C4B" w:rsidRDefault="00CB148D" w:rsidP="00CB148D">
      <w:pPr>
        <w:adjustRightInd w:val="0"/>
        <w:spacing w:line="588" w:lineRule="exact"/>
        <w:ind w:firstLineChars="200" w:firstLine="640"/>
        <w:textAlignment w:val="baseline"/>
        <w:rPr>
          <w:rFonts w:eastAsia="黑体"/>
          <w:sz w:val="32"/>
          <w:szCs w:val="32"/>
        </w:rPr>
      </w:pPr>
      <w:r w:rsidRPr="00CB148D">
        <w:rPr>
          <w:rFonts w:eastAsia="仿宋_GB2312" w:hint="eastAsia"/>
          <w:sz w:val="32"/>
          <w:szCs w:val="32"/>
        </w:rPr>
        <w:t>2024</w:t>
      </w:r>
      <w:r w:rsidRPr="00CB148D">
        <w:rPr>
          <w:rFonts w:eastAsia="仿宋_GB2312" w:hint="eastAsia"/>
          <w:sz w:val="32"/>
          <w:szCs w:val="32"/>
        </w:rPr>
        <w:t>年，新区深入贯彻党的二十届三中全会精神，对项目支出开展全生命周期绩效管理，实现预算编制有目标、过程执行有监控、执行完毕有评价，将绩效管理贯穿项目管理全过程。选取公共服务领域，开展投入产出绩效分析；选取重点项目开展评估评价，包括</w:t>
      </w:r>
      <w:bookmarkStart w:id="0" w:name="_GoBack"/>
      <w:bookmarkEnd w:id="0"/>
      <w:r w:rsidRPr="00CB148D">
        <w:rPr>
          <w:rFonts w:eastAsia="仿宋_GB2312" w:hint="eastAsia"/>
          <w:sz w:val="32"/>
          <w:szCs w:val="32"/>
        </w:rPr>
        <w:t>事前项目绩效评估</w:t>
      </w:r>
      <w:r w:rsidRPr="00CB148D">
        <w:rPr>
          <w:rFonts w:eastAsia="仿宋_GB2312" w:hint="eastAsia"/>
          <w:sz w:val="32"/>
          <w:szCs w:val="32"/>
        </w:rPr>
        <w:t>6</w:t>
      </w:r>
      <w:r w:rsidRPr="00CB148D">
        <w:rPr>
          <w:rFonts w:eastAsia="仿宋_GB2312" w:hint="eastAsia"/>
          <w:sz w:val="32"/>
          <w:szCs w:val="32"/>
        </w:rPr>
        <w:t>个、重点项目监控</w:t>
      </w:r>
      <w:r w:rsidRPr="00CB148D">
        <w:rPr>
          <w:rFonts w:eastAsia="仿宋_GB2312" w:hint="eastAsia"/>
          <w:sz w:val="32"/>
          <w:szCs w:val="32"/>
        </w:rPr>
        <w:t>7</w:t>
      </w:r>
      <w:r w:rsidRPr="00CB148D">
        <w:rPr>
          <w:rFonts w:eastAsia="仿宋_GB2312" w:hint="eastAsia"/>
          <w:sz w:val="32"/>
          <w:szCs w:val="32"/>
        </w:rPr>
        <w:t>个、重点项目评价</w:t>
      </w:r>
      <w:r w:rsidRPr="00CB148D">
        <w:rPr>
          <w:rFonts w:eastAsia="仿宋_GB2312" w:hint="eastAsia"/>
          <w:sz w:val="32"/>
          <w:szCs w:val="32"/>
        </w:rPr>
        <w:t>8</w:t>
      </w:r>
      <w:r w:rsidRPr="00CB148D">
        <w:rPr>
          <w:rFonts w:eastAsia="仿宋_GB2312" w:hint="eastAsia"/>
          <w:sz w:val="32"/>
          <w:szCs w:val="32"/>
        </w:rPr>
        <w:t>个；开展部门整体支出评价</w:t>
      </w:r>
      <w:r w:rsidRPr="00CB148D">
        <w:rPr>
          <w:rFonts w:eastAsia="仿宋_GB2312" w:hint="eastAsia"/>
          <w:sz w:val="32"/>
          <w:szCs w:val="32"/>
        </w:rPr>
        <w:t>4</w:t>
      </w:r>
      <w:r w:rsidRPr="00CB148D">
        <w:rPr>
          <w:rFonts w:eastAsia="仿宋_GB2312" w:hint="eastAsia"/>
          <w:sz w:val="32"/>
          <w:szCs w:val="32"/>
        </w:rPr>
        <w:t>个。有效提升绩效管理能力和水平，提高财政资源配置效益。</w:t>
      </w:r>
      <w:r w:rsidR="00B84C4B">
        <w:rPr>
          <w:rFonts w:eastAsia="仿宋_GB2312" w:hint="eastAsia"/>
          <w:sz w:val="32"/>
          <w:szCs w:val="32"/>
        </w:rPr>
        <w:t xml:space="preserve">     </w:t>
      </w:r>
      <w:r w:rsidR="00B84C4B">
        <w:rPr>
          <w:rFonts w:eastAsia="黑体" w:hint="eastAsia"/>
          <w:sz w:val="32"/>
          <w:szCs w:val="32"/>
        </w:rPr>
        <w:t xml:space="preserve">        </w:t>
      </w:r>
    </w:p>
    <w:p w14:paraId="6B10A860" w14:textId="77777777" w:rsidR="00300EAE" w:rsidRPr="00F85E60" w:rsidRDefault="00300EAE"/>
    <w:sectPr w:rsidR="00300EAE" w:rsidRPr="00F8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3C8B8" w14:textId="77777777" w:rsidR="000B17B5" w:rsidRDefault="000B17B5" w:rsidP="00300EAE">
      <w:r>
        <w:separator/>
      </w:r>
    </w:p>
  </w:endnote>
  <w:endnote w:type="continuationSeparator" w:id="0">
    <w:p w14:paraId="2C053782" w14:textId="77777777" w:rsidR="000B17B5" w:rsidRDefault="000B17B5" w:rsidP="003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8EDA4" w14:textId="77777777" w:rsidR="000B17B5" w:rsidRDefault="000B17B5" w:rsidP="00300EAE">
      <w:r>
        <w:separator/>
      </w:r>
    </w:p>
  </w:footnote>
  <w:footnote w:type="continuationSeparator" w:id="0">
    <w:p w14:paraId="450039BE" w14:textId="77777777" w:rsidR="000B17B5" w:rsidRDefault="000B17B5" w:rsidP="0030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3"/>
    <w:rsid w:val="00036ABB"/>
    <w:rsid w:val="0008295B"/>
    <w:rsid w:val="000B17B5"/>
    <w:rsid w:val="001306FB"/>
    <w:rsid w:val="001B22DB"/>
    <w:rsid w:val="00203889"/>
    <w:rsid w:val="00300EAE"/>
    <w:rsid w:val="0031435C"/>
    <w:rsid w:val="003A6C27"/>
    <w:rsid w:val="00460515"/>
    <w:rsid w:val="00522309"/>
    <w:rsid w:val="005414EF"/>
    <w:rsid w:val="007172D3"/>
    <w:rsid w:val="007521C6"/>
    <w:rsid w:val="00887490"/>
    <w:rsid w:val="008E3581"/>
    <w:rsid w:val="009A6961"/>
    <w:rsid w:val="009D14C6"/>
    <w:rsid w:val="00A42BB3"/>
    <w:rsid w:val="00B71784"/>
    <w:rsid w:val="00B84C4B"/>
    <w:rsid w:val="00C41B3E"/>
    <w:rsid w:val="00CB148D"/>
    <w:rsid w:val="00E64983"/>
    <w:rsid w:val="00F31A7D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FE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xu</dc:creator>
  <cp:keywords/>
  <dc:description/>
  <cp:lastModifiedBy>Windows 用户</cp:lastModifiedBy>
  <cp:revision>14</cp:revision>
  <dcterms:created xsi:type="dcterms:W3CDTF">2022-08-31T09:33:00Z</dcterms:created>
  <dcterms:modified xsi:type="dcterms:W3CDTF">2025-09-04T08:54:00Z</dcterms:modified>
</cp:coreProperties>
</file>